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«УТВЕРЖД</w:t>
      </w:r>
      <w:r>
        <w:rPr>
          <w:rFonts w:ascii="Times New Roman" w:hAnsi="Times New Roman" w:cs="Times New Roman"/>
          <w:lang w:val="ru-RU"/>
        </w:rPr>
        <w:t xml:space="preserve">Ё</w:t>
      </w:r>
      <w:r>
        <w:rPr>
          <w:rFonts w:ascii="Times New Roman" w:hAnsi="Times New Roman" w:cs="Times New Roman"/>
          <w:lang w:val="ru-RU"/>
        </w:rPr>
        <w:t xml:space="preserve">Н»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Решением Общего собрания учредителей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(Протокол № 1 от «08» декабря 2016 года)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«УТВЕРЖДЁ</w:t>
      </w:r>
      <w:r>
        <w:rPr>
          <w:rFonts w:ascii="Times New Roman" w:hAnsi="Times New Roman" w:cs="Times New Roman"/>
          <w:lang w:val="ru-RU"/>
        </w:rPr>
        <w:t xml:space="preserve">Н»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Устав в новой редакции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Решением Общего собрания членов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(Протокол от «08» ноября 2019 года)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«УТВЕРЖДЁ</w:t>
      </w:r>
      <w:r>
        <w:rPr>
          <w:rFonts w:ascii="Times New Roman" w:hAnsi="Times New Roman" w:cs="Times New Roman"/>
          <w:lang w:val="ru-RU"/>
        </w:rPr>
        <w:t xml:space="preserve">Н»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Устав в новой редакции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Решением Общего собрания членов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(Протокол от «01» октября 2020 года)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«УТВЕРЖДЁ</w:t>
      </w:r>
      <w:r>
        <w:rPr>
          <w:rFonts w:ascii="Times New Roman" w:hAnsi="Times New Roman" w:cs="Times New Roman"/>
          <w:lang w:val="ru-RU"/>
        </w:rPr>
        <w:t xml:space="preserve">Н»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Устав в новой редакции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Решением Общего собрания членов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(Протокол от «06» апреля 2022 года)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«УТВЕРЖДЁН»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Устав в новой редакции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Решением Общего собрания членов</w:t>
      </w:r>
      <w:r>
        <w:rPr>
          <w:rFonts w:ascii="Times New Roman" w:hAnsi="Times New Roman" w:cs="Times New Roman"/>
          <w:lang w:val="ru-RU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(Протокол от «</w:t>
      </w:r>
      <w:r>
        <w:rPr>
          <w:rFonts w:ascii="Times New Roman" w:hAnsi="Times New Roman" w:cs="Times New Roman"/>
          <w:lang w:val="ru-RU"/>
        </w:rPr>
        <w:t xml:space="preserve">23</w:t>
      </w:r>
      <w:r>
        <w:rPr>
          <w:rFonts w:ascii="Times New Roman" w:hAnsi="Times New Roman" w:cs="Times New Roman"/>
          <w:lang w:val="ru-RU"/>
        </w:rPr>
        <w:t xml:space="preserve">» </w:t>
      </w:r>
      <w:r>
        <w:rPr>
          <w:rFonts w:ascii="Times New Roman" w:hAnsi="Times New Roman" w:cs="Times New Roman"/>
          <w:lang w:val="ru-RU"/>
        </w:rPr>
        <w:t xml:space="preserve">дека</w:t>
      </w:r>
      <w:r>
        <w:rPr>
          <w:rFonts w:ascii="Times New Roman" w:hAnsi="Times New Roman" w:cs="Times New Roman"/>
          <w:lang w:val="ru-RU"/>
        </w:rPr>
        <w:t xml:space="preserve">бря 2024 года)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УСТАВ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Региональной общественной организации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«Федерация воднолыжного спорта Московской области»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(новая редакция)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город Дубна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 w:clear="all"/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ОБЩИЕ ПОЛОЖЕНИЯ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1.1. Региональной общественной организацией «Федерация воднолыжного спорта Московской области» (далее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«Федерация») является основанное на добровольном чле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нстве общественное объединение,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целями которого являются развитие воднолыжного спорта (катер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многоборье, катер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прыжки с трамплина, катер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слалом, катер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фигурное катание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электротяга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многоборье, электротяга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прыжки с трамплина, электротяга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слалом, электротяга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фигурное катание, бассейн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фигурное катание, вейкборд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катер, вейкборд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электротяга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сёрфинг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его пропаганда, организация и провед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ение спортивных мероприятий, под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готовка спортсменов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членов сборных команд Московской области по воднолыжному спорту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так же содействие физическому совершенствованию его членов, жителей Московской области и иных граждан Российской Федерации пут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популяризации воднолыжного спорта.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1.2. Федерация осуществляет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свою деятельность в соответствии с Конституцией Российской Федерации, Гражданским кодексом Российской Федерации, Федеральным Законом «Об общественных объединениях», Федеральным законом «О физической культуре и спорте в Российской Федерации», Федеральным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коном «О некоммерческих организациях», международными договорами Российской Федерации в области физкультуры и спорта, Указами и Распоряжениями Президента Российской Федерации, постановлениями Правительства Российской Федерации и настоящим Уставом на принци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ах равноправия его членов, законности и гласности.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 Правоспособность Федерации как юридического лица возникает с момента её государственной регистрации. Федерация обладает на праве собственности обособленным имуществом и отвечает по своим обязательствам всем своим имуществом,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имеет самостоятельный баланс, может от своего имени приобретать и осуществлять свои имущественные и личные неимущественные права, нести обязанности, заключать договоры и контракты, быть истцом и ответчиком в суде, арбитражном и третейском судах, иметь расч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тный и иные счета в учреждениях банка, в том числе валютный, иметь круглую печать со своим наименованием, штамп, эмблему, бланки, символику и другие реквизиты, утверждаемые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Федерации является гласной, 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нформация о ее учредительных и программных документах - общедоступной.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1.4. Полное официальное наименование Федерации на русском языке: Региональная общественная организация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Федерация воднолы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жного спорта Московской области».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1.5. Сокращенное наименование Федерации на русском языке: РОО «ФВСМО».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1.6. Регион деятельности Федерации - Московская область.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1.7. Место нахождения постоянно действующего руководящего органа Федерации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Россия, Московская область, г. Дубна.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1.8. Организационно-правовая форма Федерации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общественная организация.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1.9. Федерация созда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тся без ограничения срока деятельности и свободна в определении своей внутренней структуры, целей, форм и методов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1.10. Федерация не имеет извлечение прибыли в качестве основной цели деятельности,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рибыль, полученная от деятельности Федерации,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подлежит распреде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лению между её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членами, а направляется на цели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1.11. Вмешательство органов государствен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ной власти и их должностных лиц в деятельность Федерации, равно как и вмешательство Федерации в деятельность органов государственной власти и их должностных лиц не допускается, за исключением случаев, предусмотренных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1.12. Федерация не отвечает по обязательствам государства, его органов и организаций, равно как и государство, его органы и организации не отвечают по обязательствам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1.13. Федерация не отвечает по обязательствам своих членов, равно как и члены Федерации не отвечают по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обязательствам.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1.14. Федерация осуществляет свою деятельность в тесном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заимодействии с органами государственной власти и органами местного самоуправления по вопросам, затрагивающим интересы Федерации, а также поддерживает прямые контакты и связи, заключает соглашения с российскими, иностранными и международными организациями.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 И ПРЕДМЕТ ДЕЯТЕЛЬНОСТИ ФЕДЕРАЦИИ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2.1. Основными целями Федерации является: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пропаганда воднолыжного спорта (катер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многоборье, катер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прыжки с трамплина, катер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слалом, катер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фигурное катание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электротяга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многоборье, электротяга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прыжки с трамплина, электротяга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слалом, электротяга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фигурное катание, бассейн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фигурное катание, вейкборд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катер, вейкборд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электротяга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сёрфинг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повышение роли воднолыжного спорта во всестороннем и гармоничном развитии личности, укреплении здоровья граждан и формирование здорового образа жизни;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детско-юношес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кого, молодежного, массового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профессионального воднолыжного спорта в Московской области;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привлечение широких слоё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населения, в том числе молодежи и детей к активным занятиям физической культурой и спортом, в том числе воднолыжным спортом;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пропаганда здорового образа жизни;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и проведение спортивных мероприятий - спортивных соревнований Федерации по воднолыжному спорту, а также учебно-тренировочных и других мероприятий по подготовке к спортивным соревнованиям с участием спортсменов по воднолыжному спорту;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спортсменов по воднолыжному спорту, членов сборных команд Московской области по воднолыжному спорту;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инфраструктуры и материально-технической базы воднолыжного спорта;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спортивного резерва для спортивных сборных по воднолыжному спорту Московской области;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повышение безопасности соревнований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противодействие любым формам дискриминации и насилия в соревнованиях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информационное обеспечение соревнований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 Задачами Федерации являются: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содействие массовому развитию воднолыжного спорта в Московской области;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всемерное развитие воднолыжного спорта среди детей и подростков Московской области, подготовка спортсменов для спортивных сборных команд Московской области по воднолыжному спорту.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содействие развитию спортивных международных связей Московской области в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бласти воднолыжного спорта, укреплению связей со спортивными международными организациями, представление воднолыжного спорта Московской области на международной арене, участие в российских и международных спортивных мероприятиях и спортивных соревнованиях.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2.3. Для достижения уставных целей Федерация в порядке, определенном законодательством Российской Федерации, имеет следующий предмет деятельности: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содействие в организации и проведении мероприятий, направленных на физическое и спортивное совершенствование членов Федерации для дальнейшего их участия в соревнованиях различного уровня по воднолыжному спорту;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содействие в привлечении населения Московской области к регулярным занятиям воднолыжным спортом;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создание собственной учебно-тренировочной базы на территории Московской области;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содействие в разработке и реализации целевых, благотворительных, спортивных, научно-исследовательских и воспитательных программ;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содействие в организации и проведение соревнований по воднолыжному спорту, тренировочных сборов и семинаров на территории Московской области, России и за рубежом;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содействие обмену опытом на региональном и международном уровне по спортивной, оздоровительной, научно-методической и педагогической тематике в области воднолыжного спорта;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комплекса мероприятий по медицинской и психологической реабилитации спортсменов и тренеров;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консультационной работы по оказанию помощи членам и участникам Федерации в вопросах пропаганды здорового образа жизни;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участие в разработке и реализации городских программ по работе с детьми и молодежью;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и проведение конференций, семинаров, выставок-продаж, ярмарок, аукционов, связанных с развитием и пропагандой воднолыжного спорта;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и проведение пропагандистских, информационных и просветительских лекториев, конференций. встреч, курсов и т.п. спортивной и культурной направленности;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научно-исследовательской работы в области совершенствования методического обеспечения учебно-тренировочного процесса развития воднолыжного спорта;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сотрудничество с заинтересованными органами власти по вопросам решения задач развития материально-технической базы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создание финансово-экономической базы для эффективного осуществления целевых программ и проектов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привлечение добровольных целевых пожертвований (вкладов) от юридических и физических лиц на уставные цели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создание различных организаций, в том числе: координационных советов, в 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елях организационно-методического обеспечения вопросов взаимодействия структурных подразделений Федерации, организации и проведения соревнований межрегионального уровня, а также для решения других вопросов развития воднолыжного спорта в Московской области;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борьба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против использования допинговых и других причиняющих вред здоровью средств и методов в соответствии с Всемирным антидопинговым кодексом Всемирного антидопингового агентства, антидопинговыми правилами, установленными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спортивных судей по воднолыжному спорту и организация их работы.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ПРАВА И ОБЯЗАННОСТИ ФЕДЕРАЦИИ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3.1. Для осуществления уставных целей Федерация в порядке, определ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нном законодательством Российской Федерации, имеет право: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организовывать и проводить, в том числе совместно с органами исполнитель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ной власти Московской области, 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емпионаты,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ервенства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убки Московской области по воднолыжному спорту, разрабатывать и утверждать положения (регламенты) о таких соревнованиях;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обладать всеми правами на использование символики и наименований спортивных сборных команд Московской области по соответствующим видам спорта, за исключением государственной символики Московской области;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предоставлять в порядке, установленном упол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омоченным органом исполнительной власти, предложения о проведении соответствующих спортивных мероприятий для включения их в Единый календарный план;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содействовать развитию детско-юношеского, студенческого, школьного и молод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жного воднолыжного спорта, других направлений воднолыжного спорт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оказывать материальную поддержку ветеранам спорта, проживающим в Московской области;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получать финансовую и иную поддержку в целях развития воднолыжного спорта из различных не запрещ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нных законодательством Российской Федерации источников;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свободно распространять информацию о своей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участвовать в выработке решений органов государственной власти и органов местного самоуправления в порядке и объ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ме, предусмотренном действующим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представлять и защищать свои права, законные интересы своих членов и участников, а также других граждан в органах государственной власти, органах местного самоуправления и общественных объединениях;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в полном объ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 полномочия, предусмотренные законами об общественных объединениях;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выступать с инициативами по различным вопросам общественной жизни, вносить предложения в органы государственной власти;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Федерация (в порядке, установленном законодательством Российской Федерации) может осуществлять предпринимательскую деятельность лишь постольку, поскольку это служит достижению уставных целей, ради которых она создана, и соответствующую этим целям.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Федерация может создавать хозяйственные товарищества, общества и иные хозяйственные организации, а также приобретать имущество, предназначенное для ведения предпринимательской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Доходы от предпринимательской деятельности Федерации не могут распределяться между членами «Федерации» и должны использоваться только для достижения уставных целей.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3.3. Федерация в порядке, установленном законодательство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Федерации, обязана: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 взаимодействии с иными субъектами физической культуры и спорта обеспечивать развитие воднолыжного спорта в Московской области;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подготовку и формирование спортивных сборных команд Московской области по воднолыжному спорту и направлять их для участия в межрегиональных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всероссийских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иных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спортивных соревнованиях;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участвовать в формировании и реализации календарного плана физкультурных мероприятий и спортивных мероприятий Московской области, в том числе организовывать и (или) проводить ежегодно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емпионаты,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ервенства и (или)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убки Московской области по воднолыжному спорту;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разрабатывать и представлять в орган исполнительной власти Московской области программу развития воднолыжного спорта в порядке, установленном этим органом, а также реализовывать указанные програ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ммы и представлять отчё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 об их реализации;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активно работать по предотвращению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применения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допинга в спорте</w:t>
      </w:r>
      <w:r>
        <w:rPr>
          <w:rFonts w:ascii="Times New Roman" w:hAnsi="Times New Roman" w:cs="Times New Roman"/>
          <w:strike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осуществлять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противодействи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проявлениям любых форм дискриминации и насилия в спорте;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принимать меры по предотвращению противоправного влияния на результаты официальных спортивных соревнований;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представлять в орган исполнительно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 власти Московской области отчё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региональных спортивных федераций в установленном им порядке;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соблюдать законодательство Российской Федерации, общепризнанные принципы и нормы международного права, касающиеся сферы деятельности Федерации, а также нормы, предусмотренные настоящим Уставом и иными учредительными документами;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ежегодно публикова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ть отчё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об ис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пользовании своего имущества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обеспечивать доступнос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ть ознакомления с указанным отчё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ежегодно информировать орган, проведший государственную регистрацию Федерации,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Федерации в объ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 сведений, включаемых в единый государственный реестр юридических лиц;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представлять по запросу органа, проведшего государственную регистрацию Федерации, решения руководящих органов и должностных лиц Федерации, а также годовые и квартальные отч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ёты о своей деятельности в объё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 сведений, представляемых в налоговые органы;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допускать представителей органа, принимающего решение о регистрации общественных объединений, на проводимые Федерацией мероприятия;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оказывать содействие представителям органа, принимающего решение о регистрации общественных объединений, в ознакомлении с деятельностью Федерации, в связи с достижением уставных целей и соблюдением законодательства Российской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информировать орган, принявший решение о государственной регистрации Федерации, об изменении сведений, указанных в 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 ст.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 Федерального закона «О государственной регистрации юридических лиц и индивидуальных предпринимателей», за исключением сведений о полученных лицензиях в течение 3-х дней с момента таких изменений.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 Федерация обеспечивает учё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и сохранность документов по личному составу своего штатного аппарата.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ЧЛЕНЫ ФЕДЕРАЦИЙ. ПРАВА И ОБЯЗАННОСТИ ЧЛЕНОВ ФЕДЕРАЦИИ.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УСЛОВИЯ И ПОРЯДОК ПРИОБРЕТЕНИЯ И УТРАТЫ ЧЛЕНСТВА.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4.1. Членство в Федераций является, добровольным. Число членов Федерации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ограничено.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Членами Федерации являются физические лица и юридические лица – общественные объединения, выразившие поддержку целям Федерации и (или)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конкретным акциям, признающие Устав Федерации, принимающие участие в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Членами Федерации могут быть: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физические лица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граждане Российской Федерации, иностранные граждане и лица без гражданства, законно находящиеся в Российской Федерации, за исключением случаев, установленных международными договорами Российской Федерации или федеральными законами;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юридические лица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общественные объединения.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4.2. По решению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физические лица могут быть избраны поч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тными членами Федерации. Положение о поч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тном члене Федерации утверждается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4.3. Члены Федерации имеют права и несут обязанности в соответствии с требованиями норм Устава Федерации и в случае несоблюдения указанных требований могут быть исключены из Федерации в порядке, указанном в Уставе.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Члены Федерации - физические и юридические лица - общественные объединения имеют равные права и несут равные обязанности.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4.4. Права члена Федерации: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участвовать в управлении делами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получать информацию о деятельности Федерации и знакомиться с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бухгалтерской и иной документацией;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обжаловать решения органов Федерации, влекущие гражданско-правовые последствия, в случаях и в порядке, которые предусмотрены законом;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требовать, действуя от имени Федерации, возмещения причиненных Федерации убытков;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оспаривать, дейс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твуя от имени Федерации, совершё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нные ею сделки по основаниям, предусмотренным действующим законодательством Российской Федерации, и требовать применения последствий их недействительности, а также применения последствий недействительности ничтожных сделок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избирать и быть избранными в руководящие и контрольно-ревизионный органы Федерации, а также участвовать в деятельности Федерации и осуществлять контроль за деятельностью руководящих органов Федерации в соответствии с настоящим Уставом;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своему усмотрению выходить из состава членов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присутствовать на Общем собрании членов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принимать участие в мероприятиях, осуществляемых Федерацией;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представлять Федерацию по её поручению в международных, региональных и территориальных организациях: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пользоваться организационными и материальными ресурсами, а также спортивной базой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участвовать в планировании, разработке и реализации проектов и программ Федерации, в обсуждени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итогов деятельности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вносить предложения в руководящие органы Федерации по вопросам деятельности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получать от Федерации поддержку в реализации проектов, программ и мероприятий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равных началах с другими членами Федерации безвозмездно пользоваться оказываемыми ею услугами.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Члены Федерации могу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иметь другие права, предусмотренные действующим законодательством или настоящим Уставом.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4.5. Обязанности члена Федерации: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соблюдать нормы настоящего Устава, соблюдать иные нормативные акты, регламентирующие деятельность Федерации, выполнять решения руководящих органов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участвовать в образовании имущества Федерации в необходимом размере в порядке, способом и в сроки, предусмотренные Гражданским кодексом Российской Федерации, другим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закона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Уставом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разглашать конфиденциальную информацию о деятельности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участвовать в принятии решений Федерации, без которых Федерация не может продолжать свою деятельность в соответствии с законом, если его участие необходимо для принятия таких решений;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совершать действия, заведомо направленные на причинение вреда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совершать действия (бездействия), которые существенно затрудняют или делают невозможным достижение цели, ради которых создана Федерация;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участвовать в деятельности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известить Федерацию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причинах своего неучастия в мероприятиях, организуемых Федерацие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й, если такое неучастие длится 6 месяцев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более;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уплачивать вступительный и членские взносы;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выйти из состава членов Федерации в случае несоблюдения требований, указанных в настоящем Уставе;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всемерно содействовать достижению уставных целей Федерации, развитию воднолыжного спорта, популяризации его среди различных групп населения.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Члены Федерации могут нести и другие обязанности, предусмотренные действующим законодательством или настоящим Уставом.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4.6.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в члены Федерации юридического лица - общественного объединения осуществляется по решению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на основании Заявления юридического лица и решения полномочного руководящего органа юридического лица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общественног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объединения о вступлении в члены Федерации (далее по тексту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Решение).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10-ти дне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рассм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вает поданное Заявление и Решение.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 о приёме, либо отказе в приёме в состав членов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хранится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архив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Кандидату направляется письменное уведомление о приёме, либо отказе в приёме в состав членов Федерации.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 в Федерацию члена юридического лица – общественного объединения доводится до остальных членов Федерации на ближайшем Общем собрании членов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4.7.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в члены Федерации физических лиц осуществляется на основании Заявления кандидата о вступлении в члены, поданного на имя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в течение 10-ти дней со дня подачи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аявления принимает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ешение о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отказе в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 в члены Федерации, о 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письменно уведомляется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кандидат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либо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направляется мотивированный отказ.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Кандидат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становится членом Федерации с момента подписания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аявления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4.8. Решение о присвоении звания поч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тного члена Федерации принимается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Федерации. С инициативой о кандидатуре поч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тного члена Федерации может выступить любой член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4.9. Юридическое лицо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общественное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объединение, желающее выйти из членов Федерации, пода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соответствующее Заявление и решение полномочного руководящего органа на имя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Физическое лицо пода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Заявление о выходе из состава членов Федерации на имя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Федерации, который отмечает на Заявлении день его получения.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Член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исключается из состава членов Федерации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считается вышедшим из Федерации с момента поступления Заявления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4.10. 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лен Федерации может быть исключё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 из Федерации по решению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Федерации в следующих случаях: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нарушение Устава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неуплата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течение одного года и более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вступительного членского взноса;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неуплата в течение одного года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более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членских взносов;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систематическое неучастие члена Федерации в мероприятиях, организуемых Федерацией, в течение года и более, при условии отсутствия причин, объективно препятствующих такому участию (болезнь, длительная командировка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т.п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деятельности, нарушающей действующее законодательство Российской Федерации, либо дискредитирующей цели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Инициатором исключения из Федерации может быть любой член Федерации. Член Федерации считается исключ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нным со дня принятия решения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принятии решения об исключении члена из Федерации доводится до сведения членов Федерации на ближайшем Общем собрании членов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Федерации и направляется исключё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нному члену.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708"/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РУКОВОДЯЩИЕ И КОНТРОЛЬНО-РЕВИЗИОННЫЕ ОРГАНЫ ФЕДЕРАЦИИ.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ПОРЯДОК ФОРМИРОВАНИЯ И ИХ КОМПЕТЕНЦИЯ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5.1. Высшим руководящим органом Федерации является Общее собрание членов (далее 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Общее собрание),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созываемое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реже одного раза в год.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Внеочередное Общее собрание созывается в случае необходимости принятия каких-либо решений, относящихся к исключительной компетенции Общего собрания: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решению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решению Контрольно-ревизионной комиссии (Ревизора);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требованию не менее одной трети членов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5.2. Общее собрание принимает решения по вопросам его компетенции (п. 5.5. Устава Федерации) простым большинством голосов, участвующих в собрании членов, если иное не предусмотрено законодательством Российской Федерации и Уставом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5.3. Решения 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щего собрания по вопросам, которые федеральными законами и настоящим Уставом (п. 5.4. Устава Федерации) отнесены к исключительной компетенции Общего собрания, принимаются квалифицированным большинством голосов 2/3 голосов, присутствующих на Общем собрании.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5.4. К исключительной компетенции Общего собрания относится: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Принятие решений о создании Федерац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ией других юридических лиц, об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участии Федерации в других юридических лицах, о создании филиалов и об открытии представительств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Устава, принятие решения об изменении в Устав Федерации, с последующей регистрацией в порядке, установленном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Принятие решения о реорганизации и ликвидации Федерации, назначении ликвидационной комиссии (ликвидатора) и утверждении ликвидационного баланса;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Избрание единоличного исполнительного органа – Президента, сроком на 2 (два) года, а также досрочное прекращение его полномочий;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Избрание Контрольно-ревизионной комиссии (Ревизора) Федерации, сроком на 2 (два) года, а также досрочное прекращение полномочий;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Принятие решений о размере и порядке уплаты членских и иных имущественных взносов;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Определение порядка приё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 в состав членов Федерации, исключения из числа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членов.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5.5. К компетенции Общего собрания также относится: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основных направлений деятельности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Определение текущих и долгосрочных программ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отч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тов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Вице-президентов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Контрольно-ревизионной комиссии (Ревизора)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Утверждение аудиторской организации или индивидуального аудитора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5.6. Общее собрание членов вправе принять к своему рассмотрению любой вопрос жизнедеятельности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5.7. Решения Общего собрания членов Федерации могут приниматься посредством очного или заочного голосования (опросным путем).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5.8. Заочное голосование может быть проведено, пут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обмена документами посредством почтовой, электронной или иной связи,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месенджеров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WhatsApp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Telegram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заранее предоставленных членами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каунтов,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номеров телефонов и адресов электронной почты, обеспечивающей аутентичность перед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аваемых и принимаемых сообщений,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с использованием электронно-цифровой подписи (ЭЦП).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Сроки проведения Общего собрания пут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заочного голосования должны быть установлены таким образом, чтобы принимающие участие в голосовании члены организации имели возможность ознакомиться с дополнительной информацией по вопросам, поставленным на голосование.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 протоколе о результатах заочного голосования Общего собрания должны быть указаны: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дата, до которой принималась информация и документы, содержащие сведения о голосовании членов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сведения о лицах, принявших участие в голосовании;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результаты голосования по каждому вопросу повестки дня;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свед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ения о лицах, проводивших подсчё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голосов;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сведения о лицах, подписавших протокол.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 протоколе о результатах очного голосования Общего собрания членов должны быть указаны: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дата, время и место проведения Общего собрания;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сведения о лицах, принявших участие в Общем собрании;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результаты голосования по каждому вопросу Общего собрания;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свед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ения о лицах, проводивших подсчё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голосов;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сведения о лицах, голосовавших против принятия решения Общего собрания членов и потребовавших внести запись об этом в протокол.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Общее собрание правомочно, если в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участвуют не менее 50% членов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Решения по вопросу повестки дня принимается открытым голосованием простым большинством (более 50%) голосов присутствующих, за исключением случаев, специально оговор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нных настоящим Уставом.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Заседания Общего собрания членов Федерации открывает 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 период между Общими собраниями постоянно действующим руководящим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органом Федерации является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выборный коллегиальный орган, избираемый Общим собранием из числа членов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Президент является единоличным исполнительным органом Федерации, избирается Общим собранием членов Федерации сроком на 2 (два) года и подотчётен Общему собранию членов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осуществляет общее (текущее) руководство деятельностью Федерации,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существляет права юридического лица от имени Федерации и исполняет его обязанности в соответствии с Уставом в период между Общими собраниями;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принимает решение о созыве внеочередного Общего собрания, в том числе определяет дату, место, вопросы повестки дня, а также форму его проведения (очное или заочное голосование (опросным путем));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без дове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ренности действует от имени Федерации, в пределах своей компетенции представляет её интересы, заключает договоры, выдает доверенности от имени Федерации, открывает в банках счета, нанимает и увольняет работников, применяет к ним меры поощрения и взыскания;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осуществляет контроль за выполнением членами Федерации решений Общего собрания членов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ассматривает и утверждает программы и планы работы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тверждает структуру, штатное расписание исполнительного аппарата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своим решением назначает Заместителя Президента Федерации и освобождает его от должности;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своим решением назначает Вице-президентов Федерации и освобождает их от должности;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оздает комиссии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советы и рабочие комитеты по направлениям деятельности Федерации, утверждает их составы и положения;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принимает решение о приёме в члены Федерации, исключении из состава членов Федерации,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тверждает реестр членов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тверждает положения о территориальных управлениях, отделениях, филиалах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представительствах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тверждает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годовой отчё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и годовой бухгалтерский баланс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азначает проверки финансово-хозяйственной деятельности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утверждает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отчё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о проделанной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Вице-президентами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работе;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тверждает календарь спортивных соревнований и мероприятий;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тверждает главных тренеров спортивных сборных команд Московской области по видам воднолыжного спорта;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существляет оценку выступления спортивных сборных команд Московской области по видам воднолыжного спорта и вклада тренеров и иных специалистов в подготовку спортсменов и спортивных сборных команд Московской области;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существляет утверждение критериев отбора спортсменов для включения их в состав спортивных сбо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рных команд Московской области;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тверждает состав спортивных судей и их формирований для проведения соревнований;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ормирует состав специалистов научного и медицинского обеспечения, других специалистов, в том числе граждан иностранных государств, для подготовки спортивных сборных команд Московской области к участию в международных официальных спортивных мероприятиях;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существляет отбор и представление спортсменов, тренеров и спортивных судей региональному органу исполнительной власти в области физической культуры и спорта с ходатайствами о присвоении квалификаций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почё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званий и наград;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ормирует общественные органы Федерации (советы, в том числе, попечительский (наблюдательный) совет, комиссии, комитеты, коллегии и др.);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аслушивает отчё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 председателей советов, комиссий, комитетов, коллегий и других общественных органов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ринимает решения о сотрудничестве, взаимодействии Федерации в пределах своей компетенции с органами государственной власти и местного самоуправления, физкультурно- спортивными организациями, общественными объединениями и иными организациями;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существляет распоряжение имуществом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пределяет размеры заявочных взносов для участия в соревнованиях;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твержда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символику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ешает иные вопросы, указанные в Уставе, связанные с деятельностью. Федерации, за исключением тех, которые отнесены к исключительной компетенции Общего собрания;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осуществляет в рамках действующего законодательства любые другие действия, необходимые для достижения целей и выполнения задач Федерации, за исключением тех, которые в соответствии с настоящим Уставом отнесены к компетенции Общего собрания.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Орга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ном, осуществляющим проверку финансово-хозяйственной деятельности Федерации, является Контрольно-ревизионная комиссия (Ревизор), которая избирается Общим собранием сроком на 2 (два) года в количестве не менее 1 (одного) человека (Ревизора) и не более 3 (тр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х) человек (Контрольно-ревизионная комиссия) из числа членов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Вице-президенты Федерации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назначаются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Президентом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срок 2 (два) года в количестве не менее 2 (двух) человек, и не более 11 (одиннадцати) человек из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числа членов Федерации. Вице-президенты осуществляют деятельность по определённым для каждого из них направлениям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5.20.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Контрольно-ревизионная комиссия (Ревизор) вправе: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требованию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Общего собрания, а также по своей инициативе проводить проверки финансово-хозяйственной деятельности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иметь доступ ко всей документации, касающейся деятельности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запрашивать у сотрудников Федерации информацию по вопросам, возникающим в ходе осуществления проверки финансово-хозяйственной деятельности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разрабатывать мероприятия по устранению выявленных в ходе проверок недостатков в работе Федерации и представлять их на утверждение Президенту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ревизия деятельности Федерации проводится не реже одного раза в год. Ревизор не может входить в состав иных выборных органов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По решению Общего собрания для проверки и ревизии финансово-хозяйственной деятельности Федерации могут привлекаться аудиторские организации.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5.22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Решение о выборе, оплате услуг, сроке осуществления проверок аудиторской организации принимается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Аудиторская организация обязана составить заключение о результатах аудиторской проверки, содержащее сведения о достоверности финансовой отч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тности Федерации, качестве управления Федерацией, состоянии внутреннего контроля и другие положения, определяемые федеральными законами Российской Федерации и Уставом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Аудиторская организация не вправе раскрывать третьим лицам сведения о сделках и операциях, о счетах Федерации и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 партнё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рах, полученные в ходе проводимых ими проверок, за исключением случаев, предусмотренных федеральными законами. За разглашение конфиденциальной (служебной) информации аудитор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или аудиторская организация несё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ответственность в порядке, установленном Федеральными законами.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708"/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ИМУЩЕСТВО ФЕДЕРАЦИИ, ИСТОЧНИКИ ФОРМИРОВАНИЯ ИМУЩЕСТВА.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6.1. В порядке, определ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нном законодательством, Федерация может иметь в собственности земельные участки, здания, строения, сооружения, жил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деятельности, указанной в Уставе.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6.2. Источниками формирования имущества Федерации в денежной и иных формах являются: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регулярные и единовременные поступления от членов;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добровольные имущественные взносы и пожертвования;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выручка от реализации товаров, работ и услуг;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дивиденды (доходы, проценты), получаемые по акциям, облигациям, другим ценным бумагам и вкладам;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доходы, получаемые от собственности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другие, не запрещенные законодательством Российской Федерации, поступления.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6.3. Решение об определении размеров и порядка уплаты вступительных и членских взносов принимается на Общем собрании членов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6.4. При вступлении в Федерацию члены уплачивают вступительный взнос в течение 15 (пятнадцати) дней со дня вынесения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зидентом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решения о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 в члены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6.5. Каждый член Федерации обязан вносить членские взносы в размере и с периодичностью, утвержд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нном Общим собранием членов.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6.6. Федерация отвечает по своим обязатель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твам тем своим имуществом, на которое по законодательству Российской Федерации может быть обращено взыскание.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6.7. Собственником имущества является Федерация, обладающая правами юридического лица. Каждый отдельный член Федерации не имеет права собственности на долю имущества, принадлежащего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6.8. Контроль над использованием имущества и средств Федерации осуществляется в порядке, установленном Уставом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ПРАВИЛА ОСУЩЕСТВЛЕНИЯ ДЕЯТЕЛЬНОСТИ В ОБЛАСТИ СПОРТА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 сборной Московской области по воднолыжному спорту формируется на основании актуального рейтинга спортсменов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7.2. Рейтинг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каждого спортсмена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формируется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учётом всех соревнований, в которых принял участие данный спортсмен, статусом не ниже областных, в течение календарного года.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7.3. Федерация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действуя в рамках своей компетенции (п. 1.5. раздел 1. Квалификационных требований к присвоению соответствующих квалификационных категорий спортивных судей по виду спорта «воднолыжный спорт», утв. приказом Минспорта РФ от 28.07.2023 года),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принимает решение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том, что сдача квалификационного зачёта (экзамена) проводится в форме тестирования.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овые вопросы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должен содержать открытых вопросов. В тесте должны содержаться 3 варианта ответов на каждый вопрос, один из которых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правильны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ПОРЯДОК ВНЕСЕНИЯ ИЗМЕНЕНИЙ В УСТАВ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8.1. Изменения в Устав вносятся по решению Общего собрания квалифицированным большинством 2/3 голосов,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нимаю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участие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Общем собрании.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8.2. Изменения в Устав подлежат государственной регистрации в порядке, определ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нном законодательством Российской Федерации и приобретают юридическую силу с момента такой регистрации.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ПОРЯДОК РЕОРГАНИЗАЦИИ И ЛИКВИДАЦИИ ФЕДЕРАЦИИ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9.1. Реорганизация 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едерации (слияние, присоединение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разделение, выделение, преобразование) осуществляется по решению Общего собрания и принимается квалифицированным большинством 2/3 голосов, присутствующих на Общем собрании.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9.2. Государственная регистрация реорганизации Федерации осуществляется в порядке, предусмотренном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9.3. Федерация может быть ликвидирована по решению Общего собрания в соответствии с Уставом Федерации, а также по решению суда в случаях, установленных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9.4. В случае ликвидации Федерации по решению Общего собрания (решение о ликвидации принимается квалифицированным большинством 2/3 голосов, присутствующих на Общем собрании) назначается ликвидационная комиссия и устанавливается порядок и сроки ликвидации.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9.5. Ликвидационная комиссия в прядке, установленном законодательством Российской Федерации составляет промежуточный или ликвидационный баланс, который утверждается на Общем собрании.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9.6. Имущество, оставшееся в результате ликвидации Федерации, после удовлетворения требований кредиторов направляется на цели, предусмотренные Уставом Феде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рации, а в спорных случаях –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решению суда. Решение об использовании оставшегося имущества публикуется 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квидационной комиссией в печати.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Оставшееся после удовлетворения требований кредиторов имущество Федерации, ликвидированной в порядке и по основаниям, предусмотренным Федеральным законом «О противодействии экстремистской деятельности», обращается в собственность Российской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9.7. Сведения и документы, необходимые для осуществления государственной 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гистрации Федерации в связи с её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ликвидацией, предоставляются в орган, принявший решение о государственной регистрации Федерации при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создании.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9.8. Ликвидация Федерации считается заверш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нной, а Федерация – прекратившей существование после внесения об этом записи в Единый государственный реестр юридических лиц.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9.9. Федерация по решению её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членов может быть преобразована в Ассоциацию (союз), автономную некоммерческую организацию или фонд.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sectPr>
      <w:footnotePr/>
      <w:endnotePr/>
      <w:type w:val="nextPage"/>
      <w:pgSz w:w="11905" w:h="16837" w:orient="portrait"/>
      <w:pgMar w:top="1134" w:right="851" w:bottom="851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lang w:val="en-US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80D1-E0C6-48C7-8186-039359E8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Гусев</dc:creator>
  <cp:lastModifiedBy>Белкин Кирилл</cp:lastModifiedBy>
  <cp:revision>4</cp:revision>
  <dcterms:created xsi:type="dcterms:W3CDTF">2024-12-17T13:30:00Z</dcterms:created>
  <dcterms:modified xsi:type="dcterms:W3CDTF">2024-12-18T16:09:47Z</dcterms:modified>
</cp:coreProperties>
</file>